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rtl w:val="0"/>
          <w14:textFill>
            <w14:solidFill>
              <w14:schemeClr w14:val="tx1"/>
            </w14:solidFill>
          </w14:textFill>
        </w:rPr>
        <w:t>BÀI 1:</w:t>
      </w:r>
    </w:p>
    <w:p>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rtl w:val="0"/>
          <w14:textFill>
            <w14:solidFill>
              <w14:schemeClr w14:val="tx1"/>
            </w14:solidFill>
          </w14:textFill>
        </w:rPr>
        <w:t>VỊ TRÍ ĐỊA LÍ. ĐẶC ĐIỂM TỰ NHIÊN CHÂU ÂU</w:t>
      </w:r>
    </w:p>
    <w:p>
      <w:pPr>
        <w:spacing w:after="0" w:line="276" w:lineRule="auto"/>
        <w:jc w:val="both"/>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rtl w:val="0"/>
          <w14:textFill>
            <w14:solidFill>
              <w14:schemeClr w14:val="tx1"/>
            </w14:solidFill>
          </w14:textFill>
        </w:rPr>
        <w:t>1. Vị trí địa lí, hình dạng, kích thước lãnh thổ châu Âu</w:t>
      </w:r>
    </w:p>
    <w:p>
      <w:pPr>
        <w:spacing w:after="0" w:line="276" w:lineRule="auto"/>
        <w:jc w:val="both"/>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rtl w:val="0"/>
          <w14:textFill>
            <w14:solidFill>
              <w14:schemeClr w14:val="tx1"/>
            </w14:solidFill>
          </w14:textFill>
        </w:rPr>
        <w:t xml:space="preserve">+ Vị trí địa lí: Châu Âu nằm ở phía tây lục địa Á - Âu, ngăn cách với </w:t>
      </w:r>
      <w:r>
        <w:rPr>
          <w:color w:val="000000" w:themeColor="text1"/>
          <w:sz w:val="26"/>
          <w:szCs w:val="26"/>
          <w:rtl w:val="0"/>
          <w14:textFill>
            <w14:solidFill>
              <w14:schemeClr w14:val="tx1"/>
            </w14:solidFill>
          </w14:textFill>
        </w:rPr>
        <w:t>châu</w:t>
      </w:r>
      <w:r>
        <w:rPr>
          <w:rFonts w:ascii="Times New Roman" w:hAnsi="Times New Roman" w:eastAsia="Times New Roman" w:cs="Times New Roman"/>
          <w:color w:val="000000" w:themeColor="text1"/>
          <w:sz w:val="26"/>
          <w:szCs w:val="26"/>
          <w:rtl w:val="0"/>
          <w14:textFill>
            <w14:solidFill>
              <w14:schemeClr w14:val="tx1"/>
            </w14:solidFill>
          </w14:textFill>
        </w:rPr>
        <w:t xml:space="preserve"> Á bởi dãy núi U-ran. Phần lớn lãnh thổ châu Âu nằm giữa các vĩ tuyến 36°B và 71°B.</w:t>
      </w:r>
    </w:p>
    <w:p>
      <w:pPr>
        <w:spacing w:after="0" w:line="276"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rtl w:val="0"/>
          <w14:textFill>
            <w14:solidFill>
              <w14:schemeClr w14:val="tx1"/>
            </w14:solidFill>
          </w14:textFill>
        </w:rPr>
        <w:t>+ Hình dạng: Châu Âu có đường bờ biển dài 43000 km, bị cắt xẻ mạnh tạo thành nhiều bán đảo, vũng vịnh ăn sâu vào đất liền.</w:t>
      </w:r>
    </w:p>
    <w:p>
      <w:pPr>
        <w:rPr>
          <w:rFonts w:ascii="Times New Roman" w:hAnsi="Times New Roman" w:eastAsia="Times New Roman" w:cs="Times New Roman"/>
          <w:color w:val="000000" w:themeColor="text1"/>
          <w:sz w:val="26"/>
          <w:szCs w:val="26"/>
          <w:rtl w:val="0"/>
          <w14:textFill>
            <w14:solidFill>
              <w14:schemeClr w14:val="tx1"/>
            </w14:solidFill>
          </w14:textFill>
        </w:rPr>
      </w:pPr>
      <w:r>
        <w:rPr>
          <w:rFonts w:ascii="Times New Roman" w:hAnsi="Times New Roman" w:eastAsia="Times New Roman" w:cs="Times New Roman"/>
          <w:color w:val="000000" w:themeColor="text1"/>
          <w:sz w:val="26"/>
          <w:szCs w:val="26"/>
          <w:rtl w:val="0"/>
          <w14:textFill>
            <w14:solidFill>
              <w14:schemeClr w14:val="tx1"/>
            </w14:solidFill>
          </w14:textFill>
        </w:rPr>
        <w:t>+ Kích thước: Châu Âu có diện tích trên 10,5 triệu km2, so với các châu lục khác thì chỉ lớn hơn châu Đại Dương.</w:t>
      </w:r>
    </w:p>
    <w:p>
      <w:pPr>
        <w:spacing w:after="0" w:line="276" w:lineRule="auto"/>
        <w:jc w:val="both"/>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rtl w:val="0"/>
          <w14:textFill>
            <w14:solidFill>
              <w14:schemeClr w14:val="tx1"/>
            </w14:solidFill>
          </w14:textFill>
        </w:rPr>
        <w:t>2. Đặc điểm tự nhiên</w:t>
      </w:r>
    </w:p>
    <w:p>
      <w:pPr>
        <w:spacing w:after="0" w:line="276"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rtl w:val="0"/>
          <w14:textFill>
            <w14:solidFill>
              <w14:schemeClr w14:val="tx1"/>
            </w14:solidFill>
          </w14:textFill>
        </w:rPr>
        <w:t>a. Địa hình</w:t>
      </w:r>
    </w:p>
    <w:p>
      <w:pPr>
        <w:spacing w:after="0" w:line="276"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rtl w:val="0"/>
          <w14:textFill>
            <w14:solidFill>
              <w14:schemeClr w14:val="tx1"/>
            </w14:solidFill>
          </w14:textFill>
        </w:rPr>
        <w:t>Châu Âu có hai khu vực địa hình: đồng bằng và miền núi.</w:t>
      </w:r>
    </w:p>
    <w:p>
      <w:pPr>
        <w:spacing w:after="0" w:line="276"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rtl w:val="0"/>
          <w14:textFill>
            <w14:solidFill>
              <w14:schemeClr w14:val="tx1"/>
            </w14:solidFill>
          </w14:textFill>
        </w:rPr>
        <w:t>+ Địa hình đồng bằng: chiếm phần lớn diện tích, phân bố chủ yếu ở phía đông và trung tâm, tạo thành một dải dài.</w:t>
      </w:r>
    </w:p>
    <w:p>
      <w:pPr>
        <w:spacing w:after="0" w:line="276"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rtl w:val="0"/>
          <w14:textFill>
            <w14:solidFill>
              <w14:schemeClr w14:val="tx1"/>
            </w14:solidFill>
          </w14:textFill>
        </w:rPr>
        <w:t xml:space="preserve">+ Địa hình miền núi: </w:t>
      </w:r>
    </w:p>
    <w:p>
      <w:pPr>
        <w:spacing w:after="0" w:line="276"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rtl w:val="0"/>
          <w14:textFill>
            <w14:solidFill>
              <w14:schemeClr w14:val="tx1"/>
            </w14:solidFill>
          </w14:textFill>
        </w:rPr>
        <w:t>- Địa hình núi già: nằm ở phía bắc và trung tâm chạy theo hướng bắc nam.</w:t>
      </w:r>
    </w:p>
    <w:p>
      <w:pPr>
        <w:spacing w:after="0" w:line="276"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rtl w:val="0"/>
          <w14:textFill>
            <w14:solidFill>
              <w14:schemeClr w14:val="tx1"/>
            </w14:solidFill>
          </w14:textFill>
        </w:rPr>
        <w:t>- Địa hình núi trẻ: chiếm 1,5% diện tích lãnh thổ, phân bố chủ yếu ở phía nam.</w:t>
      </w:r>
    </w:p>
    <w:p>
      <w:pPr>
        <w:spacing w:after="0" w:line="276"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rtl w:val="0"/>
          <w14:textFill>
            <w14:solidFill>
              <w14:schemeClr w14:val="tx1"/>
            </w14:solidFill>
          </w14:textFill>
        </w:rPr>
        <w:t>b. Khí hậu</w:t>
      </w:r>
    </w:p>
    <w:p>
      <w:pPr>
        <w:spacing w:after="0" w:line="276"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rtl w:val="0"/>
          <w14:textFill>
            <w14:solidFill>
              <w14:schemeClr w14:val="tx1"/>
            </w14:solidFill>
          </w14:textFill>
        </w:rPr>
        <w:t>- Khí hậu châu Âu rất đa dạng</w:t>
      </w:r>
    </w:p>
    <w:p>
      <w:pPr>
        <w:spacing w:after="0" w:line="276"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rtl w:val="0"/>
          <w14:textFill>
            <w14:solidFill>
              <w14:schemeClr w14:val="tx1"/>
            </w14:solidFill>
          </w14:textFill>
        </w:rPr>
        <w:t xml:space="preserve">+ Phân hoá từ bắc xuống nam và từ tây sang đông, tạo nên nhiều đới và kiểu khí hậu khác nhau. </w:t>
      </w:r>
    </w:p>
    <w:p>
      <w:pPr>
        <w:spacing w:after="0" w:line="276"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rtl w:val="0"/>
          <w14:textFill>
            <w14:solidFill>
              <w14:schemeClr w14:val="tx1"/>
            </w14:solidFill>
          </w14:textFill>
        </w:rPr>
        <w:t>+ Ở vùng núi, KH còn phân hóa theo độ cao.</w:t>
      </w:r>
    </w:p>
    <w:p>
      <w:pPr>
        <w:spacing w:after="0" w:line="276"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rtl w:val="0"/>
          <w14:textFill>
            <w14:solidFill>
              <w14:schemeClr w14:val="tx1"/>
            </w14:solidFill>
          </w14:textFill>
        </w:rPr>
        <w:t>c. Sông ngòi</w:t>
      </w:r>
    </w:p>
    <w:p>
      <w:pPr>
        <w:spacing w:after="0" w:line="276"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rtl w:val="0"/>
          <w14:textFill>
            <w14:solidFill>
              <w14:schemeClr w14:val="tx1"/>
            </w14:solidFill>
          </w14:textFill>
        </w:rPr>
        <w:t>Châu Âu có mạng lưới sông ngòi dày đặc, phần lớn các sông đầy nước quanh năm. Không có lũ lớn, được nối với nhau bởi hệ thống các kênh đào.</w:t>
      </w:r>
    </w:p>
    <w:p>
      <w:pPr>
        <w:spacing w:after="0" w:line="276"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rtl w:val="0"/>
          <w14:textFill>
            <w14:solidFill>
              <w14:schemeClr w14:val="tx1"/>
            </w14:solidFill>
          </w14:textFill>
        </w:rPr>
        <w:t>d. Các đới thiên nhiên</w:t>
      </w:r>
    </w:p>
    <w:p>
      <w:pPr>
        <w:spacing w:after="0" w:line="276"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rtl w:val="0"/>
          <w14:textFill>
            <w14:solidFill>
              <w14:schemeClr w14:val="tx1"/>
            </w14:solidFill>
          </w14:textFill>
        </w:rPr>
        <w:t>- Đới lạnh: chiếm diện tích nhỏ ở các đảo, quần đảo thuộc Bắc Băng Dương và một phần lãnh thổ phía bắc châu lục.</w:t>
      </w:r>
    </w:p>
    <w:p>
      <w:pPr>
        <w:rPr>
          <w:rFonts w:ascii="Times New Roman" w:hAnsi="Times New Roman" w:eastAsia="Times New Roman" w:cs="Times New Roman"/>
          <w:color w:val="000000" w:themeColor="text1"/>
          <w:sz w:val="26"/>
          <w:szCs w:val="26"/>
          <w:rtl w:val="0"/>
          <w14:textFill>
            <w14:solidFill>
              <w14:schemeClr w14:val="tx1"/>
            </w14:solidFill>
          </w14:textFill>
        </w:rPr>
      </w:pPr>
      <w:r>
        <w:rPr>
          <w:rFonts w:ascii="Times New Roman" w:hAnsi="Times New Roman" w:eastAsia="Times New Roman" w:cs="Times New Roman"/>
          <w:color w:val="000000" w:themeColor="text1"/>
          <w:sz w:val="26"/>
          <w:szCs w:val="26"/>
          <w:rtl w:val="0"/>
          <w14:textFill>
            <w14:solidFill>
              <w14:schemeClr w14:val="tx1"/>
            </w14:solidFill>
          </w14:textFill>
        </w:rPr>
        <w:t>- Đới ôn hòa: chiếm phần lớn lãnh thổ châu Âu.</w:t>
      </w:r>
    </w:p>
    <w:p>
      <w:pPr>
        <w:pStyle w:val="4"/>
        <w:spacing w:line="276" w:lineRule="auto"/>
        <w:ind w:left="1" w:hanging="3"/>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rtl w:val="0"/>
          <w14:textFill>
            <w14:solidFill>
              <w14:schemeClr w14:val="tx1"/>
            </w14:solidFill>
          </w14:textFill>
        </w:rPr>
        <w:t>Bài 2</w:t>
      </w:r>
    </w:p>
    <w:p>
      <w:pPr>
        <w:spacing w:after="0" w:line="276" w:lineRule="auto"/>
        <w:ind w:left="1" w:hanging="3"/>
        <w:jc w:val="center"/>
        <w:rPr>
          <w:rFonts w:hint="default" w:ascii="Times New Roman" w:hAnsi="Times New Roman" w:cs="Times New Roman"/>
          <w:b/>
          <w:color w:val="000000" w:themeColor="text1"/>
          <w:sz w:val="26"/>
          <w:szCs w:val="26"/>
          <w:rtl w:val="0"/>
          <w14:textFill>
            <w14:solidFill>
              <w14:schemeClr w14:val="tx1"/>
            </w14:solidFill>
          </w14:textFill>
        </w:rPr>
      </w:pPr>
      <w:r>
        <w:rPr>
          <w:rFonts w:hint="default" w:ascii="Times New Roman" w:hAnsi="Times New Roman" w:cs="Times New Roman"/>
          <w:b/>
          <w:color w:val="000000" w:themeColor="text1"/>
          <w:sz w:val="26"/>
          <w:szCs w:val="26"/>
          <w:rtl w:val="0"/>
          <w14:textFill>
            <w14:solidFill>
              <w14:schemeClr w14:val="tx1"/>
            </w14:solidFill>
          </w14:textFill>
        </w:rPr>
        <w:t>ĐẶC ĐIỂM DÂN CƯ, XÃ HỘI CHÂU ÂU</w:t>
      </w:r>
    </w:p>
    <w:p>
      <w:pPr>
        <w:numPr>
          <w:ilvl w:val="0"/>
          <w:numId w:val="1"/>
        </w:numPr>
        <w:spacing w:after="0" w:line="276" w:lineRule="auto"/>
        <w:ind w:left="1" w:hanging="3"/>
        <w:jc w:val="both"/>
        <w:rPr>
          <w:rFonts w:hint="default" w:ascii="Times New Roman" w:hAnsi="Times New Roman" w:cs="Times New Roman"/>
          <w:b/>
          <w:color w:val="000000" w:themeColor="text1"/>
          <w:sz w:val="26"/>
          <w:szCs w:val="26"/>
          <w:rtl w:val="0"/>
          <w14:textFill>
            <w14:solidFill>
              <w14:schemeClr w14:val="tx1"/>
            </w14:solidFill>
          </w14:textFill>
        </w:rPr>
      </w:pPr>
      <w:r>
        <w:rPr>
          <w:rFonts w:hint="default" w:ascii="Times New Roman" w:hAnsi="Times New Roman" w:cs="Times New Roman"/>
          <w:b/>
          <w:color w:val="000000" w:themeColor="text1"/>
          <w:sz w:val="26"/>
          <w:szCs w:val="26"/>
          <w:rtl w:val="0"/>
          <w14:textFill>
            <w14:solidFill>
              <w14:schemeClr w14:val="tx1"/>
            </w14:solidFill>
          </w14:textFill>
        </w:rPr>
        <w:t>Đặc điểm dân cư châu Âu</w:t>
      </w:r>
    </w:p>
    <w:p>
      <w:pPr>
        <w:numPr>
          <w:numId w:val="0"/>
        </w:numPr>
        <w:spacing w:after="0" w:line="276" w:lineRule="auto"/>
        <w:ind w:left="-2" w:leftChars="0"/>
        <w:jc w:val="both"/>
        <w:rPr>
          <w:rFonts w:hint="default" w:ascii="Times New Roman" w:hAnsi="Times New Roman" w:cs="Times New Roman"/>
          <w:b w:val="0"/>
          <w:bCs/>
          <w:color w:val="000000" w:themeColor="text1"/>
          <w:sz w:val="26"/>
          <w:szCs w:val="26"/>
          <w:rtl w:val="0"/>
          <w:lang w:val="vi-VN"/>
          <w14:textFill>
            <w14:solidFill>
              <w14:schemeClr w14:val="tx1"/>
            </w14:solidFill>
          </w14:textFill>
        </w:rPr>
      </w:pPr>
      <w:r>
        <w:rPr>
          <w:rFonts w:hint="default" w:ascii="Times New Roman" w:hAnsi="Times New Roman" w:cs="Times New Roman"/>
          <w:b w:val="0"/>
          <w:bCs/>
          <w:color w:val="000000" w:themeColor="text1"/>
          <w:sz w:val="26"/>
          <w:szCs w:val="26"/>
          <w:rtl w:val="0"/>
          <w:lang w:val="vi-VN"/>
          <w14:textFill>
            <w14:solidFill>
              <w14:schemeClr w14:val="tx1"/>
            </w14:solidFill>
          </w14:textFill>
        </w:rPr>
        <w:t xml:space="preserve">- Dân số đứng thứ 4 trên thế giới </w:t>
      </w:r>
    </w:p>
    <w:p>
      <w:pPr>
        <w:numPr>
          <w:numId w:val="0"/>
        </w:numPr>
        <w:spacing w:after="0" w:line="276" w:lineRule="auto"/>
        <w:ind w:left="-2" w:leftChars="0"/>
        <w:jc w:val="both"/>
        <w:rPr>
          <w:rFonts w:hint="default" w:ascii="Times New Roman" w:hAnsi="Times New Roman" w:cs="Times New Roman"/>
          <w:b w:val="0"/>
          <w:bCs/>
          <w:color w:val="000000" w:themeColor="text1"/>
          <w:sz w:val="26"/>
          <w:szCs w:val="26"/>
          <w:rtl w:val="0"/>
          <w:lang w:val="vi-VN"/>
          <w14:textFill>
            <w14:solidFill>
              <w14:schemeClr w14:val="tx1"/>
            </w14:solidFill>
          </w14:textFill>
        </w:rPr>
      </w:pPr>
      <w:r>
        <w:rPr>
          <w:rFonts w:hint="default" w:ascii="Times New Roman" w:hAnsi="Times New Roman" w:cs="Times New Roman"/>
          <w:b w:val="0"/>
          <w:bCs/>
          <w:color w:val="000000" w:themeColor="text1"/>
          <w:sz w:val="26"/>
          <w:szCs w:val="26"/>
          <w:rtl w:val="0"/>
          <w:lang w:val="vi-VN"/>
          <w14:textFill>
            <w14:solidFill>
              <w14:schemeClr w14:val="tx1"/>
            </w14:solidFill>
          </w14:textFill>
        </w:rPr>
        <w:t>- Cơ cấu dân số già, thiếu hụt lao động</w:t>
      </w:r>
      <w:bookmarkStart w:id="0" w:name="_GoBack"/>
      <w:bookmarkEnd w:id="0"/>
    </w:p>
    <w:p>
      <w:pPr>
        <w:numPr>
          <w:numId w:val="0"/>
        </w:numPr>
        <w:spacing w:after="0" w:line="276" w:lineRule="auto"/>
        <w:ind w:left="-2" w:leftChars="0"/>
        <w:jc w:val="both"/>
        <w:rPr>
          <w:rFonts w:hint="default" w:ascii="Times New Roman" w:hAnsi="Times New Roman" w:cs="Times New Roman"/>
          <w:b w:val="0"/>
          <w:bCs/>
          <w:color w:val="000000" w:themeColor="text1"/>
          <w:sz w:val="26"/>
          <w:szCs w:val="26"/>
          <w:rtl w:val="0"/>
          <w:lang w:val="vi-VN"/>
          <w14:textFill>
            <w14:solidFill>
              <w14:schemeClr w14:val="tx1"/>
            </w14:solidFill>
          </w14:textFill>
        </w:rPr>
      </w:pPr>
      <w:r>
        <w:rPr>
          <w:rFonts w:hint="default" w:ascii="Times New Roman" w:hAnsi="Times New Roman" w:cs="Times New Roman"/>
          <w:b w:val="0"/>
          <w:bCs/>
          <w:color w:val="000000" w:themeColor="text1"/>
          <w:sz w:val="26"/>
          <w:szCs w:val="26"/>
          <w:rtl w:val="0"/>
          <w:lang w:val="vi-VN"/>
          <w14:textFill>
            <w14:solidFill>
              <w14:schemeClr w14:val="tx1"/>
            </w14:solidFill>
          </w14:textFill>
        </w:rPr>
        <w:t>- Mất cân bằng giới tính</w:t>
      </w:r>
    </w:p>
    <w:p>
      <w:pPr>
        <w:numPr>
          <w:numId w:val="0"/>
        </w:numPr>
        <w:spacing w:after="0" w:line="276" w:lineRule="auto"/>
        <w:ind w:left="-2" w:leftChars="0"/>
        <w:jc w:val="both"/>
        <w:rPr>
          <w:rFonts w:hint="default" w:ascii="Times New Roman" w:hAnsi="Times New Roman" w:cs="Times New Roman"/>
          <w:b w:val="0"/>
          <w:bCs/>
          <w:color w:val="000000" w:themeColor="text1"/>
          <w:sz w:val="26"/>
          <w:szCs w:val="26"/>
          <w:rtl w:val="0"/>
          <w:lang w:val="vi-VN"/>
          <w14:textFill>
            <w14:solidFill>
              <w14:schemeClr w14:val="tx1"/>
            </w14:solidFill>
          </w14:textFill>
        </w:rPr>
      </w:pPr>
      <w:r>
        <w:rPr>
          <w:rFonts w:hint="default" w:ascii="Times New Roman" w:hAnsi="Times New Roman" w:cs="Times New Roman"/>
          <w:b w:val="0"/>
          <w:bCs/>
          <w:color w:val="000000" w:themeColor="text1"/>
          <w:sz w:val="26"/>
          <w:szCs w:val="26"/>
          <w:rtl w:val="0"/>
          <w:lang w:val="vi-VN"/>
          <w14:textFill>
            <w14:solidFill>
              <w14:schemeClr w14:val="tx1"/>
            </w14:solidFill>
          </w14:textFill>
        </w:rPr>
        <w:t xml:space="preserve">- Giải pháp: khuyến khích sinh đẻ, thuhút lao động từ bên ngoài, kéo dài độ tuổi lao động </w:t>
      </w:r>
    </w:p>
    <w:p>
      <w:pPr>
        <w:numPr>
          <w:ilvl w:val="0"/>
          <w:numId w:val="2"/>
        </w:numPr>
        <w:rPr>
          <w:rFonts w:hint="default" w:ascii="Times New Roman" w:hAnsi="Times New Roman" w:cs="Times New Roman"/>
          <w:b/>
          <w:color w:val="000000" w:themeColor="text1"/>
          <w:sz w:val="26"/>
          <w:szCs w:val="26"/>
          <w:rtl w:val="0"/>
          <w14:textFill>
            <w14:solidFill>
              <w14:schemeClr w14:val="tx1"/>
            </w14:solidFill>
          </w14:textFill>
        </w:rPr>
      </w:pPr>
      <w:r>
        <w:rPr>
          <w:rFonts w:hint="default" w:ascii="Times New Roman" w:hAnsi="Times New Roman" w:cs="Times New Roman"/>
          <w:b/>
          <w:color w:val="000000" w:themeColor="text1"/>
          <w:sz w:val="26"/>
          <w:szCs w:val="26"/>
          <w:rtl w:val="0"/>
          <w14:textFill>
            <w14:solidFill>
              <w14:schemeClr w14:val="tx1"/>
            </w14:solidFill>
          </w14:textFill>
        </w:rPr>
        <w:t>Đặc điểm di cư ở châu Âu</w:t>
      </w:r>
    </w:p>
    <w:p>
      <w:pPr>
        <w:spacing w:after="0" w:line="276" w:lineRule="auto"/>
        <w:ind w:left="1" w:hanging="3"/>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rtl w:val="0"/>
          <w14:textFill>
            <w14:solidFill>
              <w14:schemeClr w14:val="tx1"/>
            </w14:solidFill>
          </w14:textFill>
        </w:rPr>
        <w:t>+ Từ thế kỉ 15, người châu Âu đã di cư đến khai phá các vùng đất mới ở châu Mỹ.</w:t>
      </w:r>
    </w:p>
    <w:p>
      <w:pPr>
        <w:spacing w:after="0" w:line="276" w:lineRule="auto"/>
        <w:ind w:left="1" w:hanging="3"/>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rtl w:val="0"/>
          <w14:textFill>
            <w14:solidFill>
              <w14:schemeClr w14:val="tx1"/>
            </w14:solidFill>
          </w14:textFill>
        </w:rPr>
        <w:t>+ Từ giữa thế kỉ 20 đến nay, người nhập cư vào châu Âu tăng mạnh.</w:t>
      </w:r>
    </w:p>
    <w:p>
      <w:pPr>
        <w:spacing w:after="0" w:line="276" w:lineRule="auto"/>
        <w:ind w:left="1" w:hanging="3"/>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rtl w:val="0"/>
          <w14:textFill>
            <w14:solidFill>
              <w14:schemeClr w14:val="tx1"/>
            </w14:solidFill>
          </w14:textFill>
        </w:rPr>
        <w:t>+ Châu Âu đã tiếp nhận khoảng 86,7 triệu người di cư quốc tế (2020)</w:t>
      </w:r>
    </w:p>
    <w:p>
      <w:pPr>
        <w:spacing w:after="0" w:line="276" w:lineRule="auto"/>
        <w:ind w:left="1" w:hanging="3"/>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rtl w:val="0"/>
          <w14:textFill>
            <w14:solidFill>
              <w14:schemeClr w14:val="tx1"/>
            </w14:solidFill>
          </w14:textFill>
        </w:rPr>
        <w:t>+ Di cư nội bộ châu Âu ngày càng gia tăng do nhu cầu lao động và tìm kiếm việc làm.</w:t>
      </w:r>
    </w:p>
    <w:p>
      <w:pPr>
        <w:spacing w:after="0" w:line="276" w:lineRule="auto"/>
        <w:ind w:left="1" w:hanging="3"/>
        <w:rPr>
          <w:rFonts w:hint="default" w:ascii="Times New Roman" w:hAnsi="Times New Roman" w:cs="Times New Roman"/>
          <w:color w:val="000000" w:themeColor="text1"/>
          <w:sz w:val="26"/>
          <w:szCs w:val="26"/>
          <w:rtl w:val="0"/>
          <w14:textFill>
            <w14:solidFill>
              <w14:schemeClr w14:val="tx1"/>
            </w14:solidFill>
          </w14:textFill>
        </w:rPr>
      </w:pPr>
      <w:r>
        <w:rPr>
          <w:rFonts w:hint="default" w:ascii="Times New Roman" w:hAnsi="Times New Roman" w:cs="Times New Roman"/>
          <w:color w:val="000000" w:themeColor="text1"/>
          <w:sz w:val="26"/>
          <w:szCs w:val="26"/>
          <w:rtl w:val="0"/>
          <w14:textFill>
            <w14:solidFill>
              <w14:schemeClr w14:val="tx1"/>
            </w14:solidFill>
          </w14:textFill>
        </w:rPr>
        <w:t>+ Người nhập cư đã góp phần giải quyết tình trạng thiếu hụt lao động, tăng nhu cầu các sản phẩm và dịch vụ.</w:t>
      </w:r>
    </w:p>
    <w:p>
      <w:pPr>
        <w:spacing w:after="0" w:line="276" w:lineRule="auto"/>
        <w:ind w:left="1" w:hanging="3"/>
        <w:rPr>
          <w:rFonts w:hint="default" w:ascii="Times New Roman" w:hAnsi="Times New Roman" w:cs="Times New Roman"/>
          <w:b/>
          <w:color w:val="000000" w:themeColor="text1"/>
          <w:sz w:val="26"/>
          <w:szCs w:val="26"/>
          <w:rtl w:val="0"/>
          <w14:textFill>
            <w14:solidFill>
              <w14:schemeClr w14:val="tx1"/>
            </w14:solidFill>
          </w14:textFill>
        </w:rPr>
      </w:pPr>
      <w:r>
        <w:rPr>
          <w:rFonts w:hint="default" w:ascii="Times New Roman" w:hAnsi="Times New Roman" w:cs="Times New Roman"/>
          <w:color w:val="000000" w:themeColor="text1"/>
          <w:sz w:val="26"/>
          <w:szCs w:val="26"/>
          <w:rtl w:val="0"/>
          <w14:textFill>
            <w14:solidFill>
              <w14:schemeClr w14:val="tx1"/>
            </w14:solidFill>
          </w14:textFill>
        </w:rPr>
        <w:t>+ Việc nhập cư trái phép vào châu Âu gây ra nhiều khó khăn trong phát triển kinh tế - xã hội và an ninh.</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FF3F4"/>
    <w:multiLevelType w:val="singleLevel"/>
    <w:tmpl w:val="CDEFF3F4"/>
    <w:lvl w:ilvl="0" w:tentative="0">
      <w:start w:val="1"/>
      <w:numFmt w:val="decimal"/>
      <w:suff w:val="space"/>
      <w:lvlText w:val="%1."/>
      <w:lvlJc w:val="left"/>
    </w:lvl>
  </w:abstractNum>
  <w:abstractNum w:abstractNumId="1">
    <w:nsid w:val="18572026"/>
    <w:multiLevelType w:val="singleLevel"/>
    <w:tmpl w:val="18572026"/>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491192"/>
    <w:rsid w:val="4F4911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vi-VN"/>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Title"/>
    <w:basedOn w:val="1"/>
    <w:next w:val="1"/>
    <w:qFormat/>
    <w:uiPriority w:val="10"/>
    <w:pPr>
      <w:spacing w:after="0" w:line="240" w:lineRule="auto"/>
      <w:contextualSpacing/>
    </w:pPr>
    <w:rPr>
      <w:b/>
      <w:color w:val="FF0000"/>
      <w:spacing w:val="-10"/>
      <w:kern w:val="28"/>
      <w:sz w:val="36"/>
      <w:szCs w:val="56"/>
    </w:rPr>
  </w:style>
  <w:style w:type="table" w:customStyle="1" w:styleId="5">
    <w:name w:val="_Style 48"/>
    <w:basedOn w:val="6"/>
    <w:qFormat/>
    <w:uiPriority w:val="0"/>
    <w:tblPr>
      <w:tblCellMar>
        <w:top w:w="0" w:type="dxa"/>
        <w:left w:w="115" w:type="dxa"/>
        <w:bottom w:w="0" w:type="dxa"/>
        <w:right w:w="115" w:type="dxa"/>
      </w:tblCellMar>
    </w:tblPr>
  </w:style>
  <w:style w:type="table" w:customStyle="1" w:styleId="6">
    <w:name w:val="Table Normal1"/>
    <w:qFormat/>
    <w:uiPriority w:val="0"/>
  </w:style>
  <w:style w:type="table" w:customStyle="1" w:styleId="7">
    <w:name w:val="_Style 50"/>
    <w:basedOn w:val="6"/>
    <w:qFormat/>
    <w:uiPriority w:val="0"/>
    <w:tblPr>
      <w:tblCellMar>
        <w:top w:w="0" w:type="dxa"/>
        <w:left w:w="115" w:type="dxa"/>
        <w:bottom w:w="0" w:type="dxa"/>
        <w:right w:w="115" w:type="dxa"/>
      </w:tblCellMar>
    </w:tblPr>
  </w:style>
  <w:style w:type="table" w:customStyle="1" w:styleId="8">
    <w:name w:val="_Style 59"/>
    <w:basedOn w:val="6"/>
    <w:uiPriority w:val="0"/>
    <w:tblPr>
      <w:tblCellMar>
        <w:top w:w="0" w:type="dxa"/>
        <w:left w:w="115" w:type="dxa"/>
        <w:bottom w:w="0"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2022-09-22T14:50:00Z</dcterms:created>
  <dc:creator>ASUS</dc:creator>
  <cp:lastModifiedBy>ASUS</cp:lastModifiedBy>
  <dcterms:modified xsi:type="dcterms:W3CDTF">2022-09-22T15:01:23Z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E6E1C3512116490EA998A4B18743D965</vt:lpwstr>
  </property>
</Properties>
</file>